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0E" w:rsidRDefault="00957D0E" w:rsidP="00D35B34">
      <w:pPr>
        <w:kinsoku w:val="0"/>
        <w:overflowPunct w:val="0"/>
        <w:spacing w:after="240"/>
        <w:jc w:val="both"/>
        <w:rPr>
          <w:spacing w:val="-1"/>
          <w:sz w:val="20"/>
          <w:szCs w:val="18"/>
        </w:rPr>
      </w:pPr>
    </w:p>
    <w:p w:rsidR="00F6342F" w:rsidRDefault="001F644D" w:rsidP="00F6342F">
      <w:pPr>
        <w:pStyle w:val="BodyText"/>
        <w:kinsoku w:val="0"/>
        <w:overflowPunct w:val="0"/>
        <w:spacing w:after="240" w:line="276" w:lineRule="auto"/>
        <w:ind w:left="0" w:right="274"/>
        <w:rPr>
          <w:rFonts w:ascii="Arial" w:hAnsi="Arial" w:cs="Arial"/>
          <w:b/>
          <w:bCs/>
          <w:spacing w:val="-1"/>
        </w:rPr>
      </w:pPr>
      <w:r w:rsidRPr="001F644D">
        <w:rPr>
          <w:rFonts w:ascii="Arial" w:hAnsi="Arial" w:cs="Arial"/>
          <w:b/>
          <w:bCs/>
          <w:spacing w:val="-1"/>
        </w:rPr>
        <w:t>FINANCIAL POLICY</w:t>
      </w:r>
    </w:p>
    <w:p w:rsidR="00BB6CD9" w:rsidRPr="00F6342F" w:rsidRDefault="00236CE6" w:rsidP="00F6342F">
      <w:pPr>
        <w:pStyle w:val="BodyText"/>
        <w:kinsoku w:val="0"/>
        <w:overflowPunct w:val="0"/>
        <w:spacing w:after="240" w:line="276" w:lineRule="auto"/>
        <w:ind w:left="0" w:right="274"/>
        <w:rPr>
          <w:rFonts w:ascii="Arial" w:hAnsi="Arial" w:cs="Arial"/>
          <w:b/>
          <w:bCs/>
          <w:spacing w:val="-1"/>
        </w:rPr>
      </w:pPr>
      <w:r w:rsidRPr="00F6342F">
        <w:rPr>
          <w:rFonts w:ascii="Arial" w:hAnsi="Arial" w:cs="Arial"/>
          <w:sz w:val="18"/>
          <w:szCs w:val="18"/>
          <w:shd w:val="clear" w:color="auto" w:fill="FFFFFF"/>
        </w:rPr>
        <w:t xml:space="preserve">Thank you for choosing Michigan ENT &amp; Allergy Specialists as your health care provider. We are committed to building a successful physician-patient relationship with you and your family. Your clear understanding of our Patient Financial Policy is important to our professional relationship. </w:t>
      </w:r>
      <w:r w:rsidR="003F5D00" w:rsidRPr="00F6342F">
        <w:rPr>
          <w:rFonts w:ascii="Arial" w:hAnsi="Arial" w:cs="Arial"/>
          <w:sz w:val="18"/>
          <w:szCs w:val="18"/>
          <w:shd w:val="clear" w:color="auto" w:fill="FFFFFF"/>
        </w:rPr>
        <w:t>Please understand that payme</w:t>
      </w:r>
      <w:r w:rsidR="001F644D" w:rsidRPr="00F6342F">
        <w:rPr>
          <w:rFonts w:ascii="Arial" w:hAnsi="Arial" w:cs="Arial"/>
          <w:sz w:val="18"/>
          <w:szCs w:val="18"/>
          <w:shd w:val="clear" w:color="auto" w:fill="FFFFFF"/>
        </w:rPr>
        <w:t xml:space="preserve">nt for services is part of that </w:t>
      </w:r>
      <w:r w:rsidR="003F5D00" w:rsidRPr="00F6342F">
        <w:rPr>
          <w:rFonts w:ascii="Arial" w:hAnsi="Arial" w:cs="Arial"/>
          <w:sz w:val="18"/>
          <w:szCs w:val="18"/>
          <w:shd w:val="clear" w:color="auto" w:fill="FFFFFF"/>
        </w:rPr>
        <w:t>relationship.</w:t>
      </w:r>
    </w:p>
    <w:p w:rsidR="00BB6CD9" w:rsidRPr="00F6342F" w:rsidRDefault="00BB6CD9" w:rsidP="001F644D">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Insurance:</w:t>
      </w:r>
      <w:r w:rsidRPr="00F6342F">
        <w:rPr>
          <w:rFonts w:ascii="Arial" w:hAnsi="Arial" w:cs="Arial"/>
          <w:sz w:val="18"/>
          <w:szCs w:val="18"/>
          <w:shd w:val="clear" w:color="auto" w:fill="FFFFFF"/>
        </w:rPr>
        <w:t xml:space="preserve"> We participate with most insurance companies, but not all</w:t>
      </w:r>
      <w:r w:rsidR="004E5A37" w:rsidRPr="00F6342F">
        <w:rPr>
          <w:rFonts w:ascii="Arial" w:hAnsi="Arial" w:cs="Arial"/>
          <w:sz w:val="18"/>
          <w:szCs w:val="18"/>
          <w:shd w:val="clear" w:color="auto" w:fill="FFFFFF"/>
        </w:rPr>
        <w:t xml:space="preserve">. </w:t>
      </w:r>
      <w:r w:rsidRPr="00F6342F">
        <w:rPr>
          <w:rFonts w:ascii="Arial" w:hAnsi="Arial" w:cs="Arial"/>
          <w:sz w:val="18"/>
          <w:szCs w:val="18"/>
          <w:shd w:val="clear" w:color="auto" w:fill="FFFFFF"/>
        </w:rPr>
        <w:t>Insurance is a legal contract between you and your insurance company. We are not a part of that contract. Michigan ENT &amp; Allergy Specialists will file claims to your insurance as a courtesy only and such courtesy may be withdrawn at any time. In order to properly bill your insurance company, we require that you disclose all insurance information including primary and secondary insurance as well as any change of insurance information. Failure to provide complete insurance information may result in patient responsibility f</w:t>
      </w:r>
      <w:r w:rsidR="002060A5" w:rsidRPr="00F6342F">
        <w:rPr>
          <w:rFonts w:ascii="Arial" w:hAnsi="Arial" w:cs="Arial"/>
          <w:sz w:val="18"/>
          <w:szCs w:val="18"/>
          <w:shd w:val="clear" w:color="auto" w:fill="FFFFFF"/>
        </w:rPr>
        <w:t>or the entire bill.</w:t>
      </w:r>
    </w:p>
    <w:p w:rsidR="009839B5" w:rsidRPr="00F6342F" w:rsidRDefault="002060A5" w:rsidP="001F644D">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Cost Estimates:</w:t>
      </w:r>
      <w:r w:rsidRPr="00F6342F">
        <w:rPr>
          <w:rFonts w:ascii="Arial" w:hAnsi="Arial" w:cs="Arial"/>
          <w:sz w:val="18"/>
          <w:szCs w:val="18"/>
          <w:shd w:val="clear" w:color="auto" w:fill="FFFFFF"/>
        </w:rPr>
        <w:t xml:space="preserve"> Upon your request, we will assist you to the best of our ability with prior authorizations, cost estimates and </w:t>
      </w:r>
      <w:r w:rsidR="00C90A91" w:rsidRPr="00F6342F">
        <w:rPr>
          <w:rFonts w:ascii="Arial" w:hAnsi="Arial" w:cs="Arial"/>
          <w:sz w:val="18"/>
          <w:szCs w:val="18"/>
          <w:shd w:val="clear" w:color="auto" w:fill="FFFFFF"/>
        </w:rPr>
        <w:t>benefits inquires</w:t>
      </w:r>
      <w:r w:rsidRPr="00F6342F">
        <w:rPr>
          <w:rFonts w:ascii="Arial" w:hAnsi="Arial" w:cs="Arial"/>
          <w:sz w:val="18"/>
          <w:szCs w:val="18"/>
          <w:shd w:val="clear" w:color="auto" w:fill="FFFFFF"/>
        </w:rPr>
        <w:t xml:space="preserve">. Although we estimate what your insurance may pay, it is the insurance company that makes the final determination of your eligibility and benefits. We will relay this information to you as it is relayed to us. It is </w:t>
      </w:r>
      <w:r w:rsidR="00C90A91" w:rsidRPr="00F6342F">
        <w:rPr>
          <w:rFonts w:ascii="Arial" w:hAnsi="Arial" w:cs="Arial"/>
          <w:sz w:val="18"/>
          <w:szCs w:val="18"/>
          <w:shd w:val="clear" w:color="auto" w:fill="FFFFFF"/>
        </w:rPr>
        <w:t>ultimately the</w:t>
      </w:r>
      <w:r w:rsidRPr="00F6342F">
        <w:rPr>
          <w:rFonts w:ascii="Arial" w:hAnsi="Arial" w:cs="Arial"/>
          <w:sz w:val="18"/>
          <w:szCs w:val="18"/>
          <w:shd w:val="clear" w:color="auto" w:fill="FFFFFF"/>
        </w:rPr>
        <w:t xml:space="preserve"> patient’s responsibility to call your insurance</w:t>
      </w:r>
      <w:r w:rsidR="004E5A37" w:rsidRPr="00F6342F">
        <w:rPr>
          <w:rFonts w:ascii="Arial" w:hAnsi="Arial" w:cs="Arial"/>
          <w:sz w:val="18"/>
          <w:szCs w:val="18"/>
          <w:shd w:val="clear" w:color="auto" w:fill="FFFFFF"/>
        </w:rPr>
        <w:t xml:space="preserve"> company</w:t>
      </w:r>
      <w:r w:rsidRPr="00F6342F">
        <w:rPr>
          <w:rFonts w:ascii="Arial" w:hAnsi="Arial" w:cs="Arial"/>
          <w:sz w:val="18"/>
          <w:szCs w:val="18"/>
          <w:shd w:val="clear" w:color="auto" w:fill="FFFFFF"/>
        </w:rPr>
        <w:t xml:space="preserve"> to find out what your schedule of benefits allows such as</w:t>
      </w:r>
      <w:r w:rsidR="004E5A37" w:rsidRPr="00F6342F">
        <w:rPr>
          <w:rFonts w:ascii="Arial" w:hAnsi="Arial" w:cs="Arial"/>
          <w:sz w:val="18"/>
          <w:szCs w:val="18"/>
          <w:shd w:val="clear" w:color="auto" w:fill="FFFFFF"/>
        </w:rPr>
        <w:t xml:space="preserve"> D</w:t>
      </w:r>
      <w:r w:rsidRPr="00F6342F">
        <w:rPr>
          <w:rFonts w:ascii="Arial" w:hAnsi="Arial" w:cs="Arial"/>
          <w:sz w:val="18"/>
          <w:szCs w:val="18"/>
          <w:shd w:val="clear" w:color="auto" w:fill="FFFFFF"/>
        </w:rPr>
        <w:t>eductible</w:t>
      </w:r>
      <w:r w:rsidR="004E5A37" w:rsidRPr="00F6342F">
        <w:rPr>
          <w:rFonts w:ascii="Arial" w:hAnsi="Arial" w:cs="Arial"/>
          <w:sz w:val="18"/>
          <w:szCs w:val="18"/>
          <w:shd w:val="clear" w:color="auto" w:fill="FFFFFF"/>
        </w:rPr>
        <w:t xml:space="preserve">s, </w:t>
      </w:r>
      <w:r w:rsidR="00C90A91" w:rsidRPr="00F6342F">
        <w:rPr>
          <w:rFonts w:ascii="Arial" w:hAnsi="Arial" w:cs="Arial"/>
          <w:sz w:val="18"/>
          <w:szCs w:val="18"/>
          <w:shd w:val="clear" w:color="auto" w:fill="FFFFFF"/>
        </w:rPr>
        <w:t>Coinsurances, Copays</w:t>
      </w:r>
      <w:r w:rsidR="001F644D" w:rsidRPr="00F6342F">
        <w:rPr>
          <w:rFonts w:ascii="Arial" w:hAnsi="Arial" w:cs="Arial"/>
          <w:sz w:val="18"/>
          <w:szCs w:val="18"/>
          <w:shd w:val="clear" w:color="auto" w:fill="FFFFFF"/>
        </w:rPr>
        <w:t xml:space="preserve"> and Non-</w:t>
      </w:r>
      <w:r w:rsidR="004E5A37" w:rsidRPr="00F6342F">
        <w:rPr>
          <w:rFonts w:ascii="Arial" w:hAnsi="Arial" w:cs="Arial"/>
          <w:sz w:val="18"/>
          <w:szCs w:val="18"/>
          <w:shd w:val="clear" w:color="auto" w:fill="FFFFFF"/>
        </w:rPr>
        <w:t>covered Services.</w:t>
      </w:r>
    </w:p>
    <w:p w:rsidR="009839B5" w:rsidRPr="00F6342F" w:rsidRDefault="009839B5" w:rsidP="009839B5">
      <w:pPr>
        <w:pStyle w:val="BodyText"/>
        <w:kinsoku w:val="0"/>
        <w:overflowPunct w:val="0"/>
        <w:spacing w:after="240" w:line="276" w:lineRule="auto"/>
        <w:ind w:left="0" w:right="274"/>
        <w:jc w:val="both"/>
        <w:rPr>
          <w:rFonts w:ascii="Arial" w:hAnsi="Arial" w:cs="Arial"/>
          <w:bCs/>
          <w:i/>
          <w:spacing w:val="-1"/>
          <w:sz w:val="18"/>
          <w:szCs w:val="18"/>
          <w:u w:val="single"/>
        </w:rPr>
      </w:pPr>
      <w:r w:rsidRPr="00F6342F">
        <w:rPr>
          <w:rFonts w:ascii="Arial" w:hAnsi="Arial" w:cs="Arial"/>
          <w:bCs/>
          <w:i/>
          <w:spacing w:val="-1"/>
          <w:sz w:val="18"/>
          <w:szCs w:val="18"/>
          <w:u w:val="single"/>
        </w:rPr>
        <w:t>Ple</w:t>
      </w:r>
      <w:r w:rsidR="001F644D" w:rsidRPr="00F6342F">
        <w:rPr>
          <w:rFonts w:ascii="Arial" w:hAnsi="Arial" w:cs="Arial"/>
          <w:bCs/>
          <w:i/>
          <w:spacing w:val="-1"/>
          <w:sz w:val="18"/>
          <w:szCs w:val="18"/>
          <w:u w:val="single"/>
        </w:rPr>
        <w:t xml:space="preserve">ase </w:t>
      </w:r>
      <w:r w:rsidRPr="00F6342F">
        <w:rPr>
          <w:rFonts w:ascii="Arial" w:hAnsi="Arial" w:cs="Arial"/>
          <w:bCs/>
          <w:i/>
          <w:spacing w:val="-1"/>
          <w:sz w:val="18"/>
          <w:szCs w:val="18"/>
          <w:u w:val="single"/>
        </w:rPr>
        <w:t>be aware that our providers may need to perform a diagnostic procedure during your visit. Many insurance companies categorize office procedures as “surgery” and apply the charges to the deductible instead of the office visit co-pay.</w:t>
      </w:r>
    </w:p>
    <w:p w:rsidR="001F644D" w:rsidRPr="00F6342F" w:rsidRDefault="004E5A37" w:rsidP="00C90A91">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 xml:space="preserve">Payment: </w:t>
      </w:r>
      <w:r w:rsidRPr="00F6342F">
        <w:rPr>
          <w:rFonts w:ascii="Arial" w:hAnsi="Arial" w:cs="Arial"/>
          <w:sz w:val="18"/>
          <w:szCs w:val="18"/>
          <w:shd w:val="clear" w:color="auto" w:fill="FFFFFF"/>
        </w:rPr>
        <w:t xml:space="preserve">You are expected to pay your copay at every visit. If you do not have insurance, you may be required to pay in full or reschedule your appointment. Payment arrangements may be made by speaking with our billing staff. We accept cash, personal checks, Visa, </w:t>
      </w:r>
      <w:r w:rsidR="00C90A91" w:rsidRPr="00F6342F">
        <w:rPr>
          <w:rFonts w:ascii="Arial" w:hAnsi="Arial" w:cs="Arial"/>
          <w:sz w:val="18"/>
          <w:szCs w:val="18"/>
          <w:shd w:val="clear" w:color="auto" w:fill="FFFFFF"/>
        </w:rPr>
        <w:t>MasterCard</w:t>
      </w:r>
      <w:r w:rsidRPr="00F6342F">
        <w:rPr>
          <w:rFonts w:ascii="Arial" w:hAnsi="Arial" w:cs="Arial"/>
          <w:sz w:val="18"/>
          <w:szCs w:val="18"/>
          <w:shd w:val="clear" w:color="auto" w:fill="FFFFFF"/>
        </w:rPr>
        <w:t>, American Express, Discover and Care cre</w:t>
      </w:r>
      <w:r w:rsidR="001A1287" w:rsidRPr="00F6342F">
        <w:rPr>
          <w:rFonts w:ascii="Arial" w:hAnsi="Arial" w:cs="Arial"/>
          <w:sz w:val="18"/>
          <w:szCs w:val="18"/>
          <w:shd w:val="clear" w:color="auto" w:fill="FFFFFF"/>
        </w:rPr>
        <w:t>dit. In the even</w:t>
      </w:r>
      <w:r w:rsidR="003F5D00" w:rsidRPr="00F6342F">
        <w:rPr>
          <w:rFonts w:ascii="Arial" w:hAnsi="Arial" w:cs="Arial"/>
          <w:sz w:val="18"/>
          <w:szCs w:val="18"/>
          <w:shd w:val="clear" w:color="auto" w:fill="FFFFFF"/>
        </w:rPr>
        <w:t>t</w:t>
      </w:r>
      <w:r w:rsidR="001A1287" w:rsidRPr="00F6342F">
        <w:rPr>
          <w:rFonts w:ascii="Arial" w:hAnsi="Arial" w:cs="Arial"/>
          <w:sz w:val="18"/>
          <w:szCs w:val="18"/>
          <w:shd w:val="clear" w:color="auto" w:fill="FFFFFF"/>
        </w:rPr>
        <w:t xml:space="preserve"> that your account becomes delinquent and is forwarded to an outside collection agency, you will be responsible for all reasonable collection and attorney fees required to collect any delinquent balance.</w:t>
      </w:r>
      <w:r w:rsidR="00C90A91" w:rsidRPr="00F6342F">
        <w:rPr>
          <w:rFonts w:ascii="Arial" w:hAnsi="Arial" w:cs="Arial"/>
          <w:sz w:val="18"/>
          <w:szCs w:val="18"/>
          <w:shd w:val="clear" w:color="auto" w:fill="FFFFFF"/>
        </w:rPr>
        <w:t xml:space="preserve"> For all services rendered to minor patients, we will look to the accompanying adult for payment.</w:t>
      </w:r>
    </w:p>
    <w:p w:rsidR="001F644D" w:rsidRPr="00F6342F" w:rsidRDefault="001F644D" w:rsidP="00C90A91">
      <w:pPr>
        <w:pStyle w:val="BodyText"/>
        <w:kinsoku w:val="0"/>
        <w:overflowPunct w:val="0"/>
        <w:spacing w:after="240" w:line="276" w:lineRule="auto"/>
        <w:ind w:left="0" w:right="274"/>
        <w:jc w:val="both"/>
        <w:rPr>
          <w:rFonts w:ascii="Arial" w:hAnsi="Arial" w:cs="Arial"/>
          <w:sz w:val="18"/>
          <w:szCs w:val="18"/>
          <w:u w:val="single"/>
          <w:shd w:val="clear" w:color="auto" w:fill="FFFFFF"/>
        </w:rPr>
      </w:pPr>
      <w:r w:rsidRPr="00F6342F">
        <w:rPr>
          <w:rFonts w:ascii="Arial" w:hAnsi="Arial" w:cs="Arial"/>
          <w:b/>
          <w:sz w:val="18"/>
          <w:szCs w:val="18"/>
          <w:shd w:val="clear" w:color="auto" w:fill="FFFFFF"/>
        </w:rPr>
        <w:t xml:space="preserve">No-show, Cancellation, &amp; Late Arrival: </w:t>
      </w:r>
      <w:r w:rsidR="00AA52E4" w:rsidRPr="00F6342F">
        <w:rPr>
          <w:rFonts w:ascii="Arial" w:hAnsi="Arial" w:cs="Arial"/>
          <w:sz w:val="18"/>
          <w:szCs w:val="18"/>
          <w:shd w:val="clear" w:color="auto" w:fill="FFFFFF"/>
        </w:rPr>
        <w:t>I agree to adhere</w:t>
      </w:r>
      <w:r w:rsidR="00AA52E4" w:rsidRPr="00F6342F">
        <w:rPr>
          <w:rFonts w:ascii="Arial" w:hAnsi="Arial" w:cs="Arial"/>
          <w:b/>
          <w:sz w:val="18"/>
          <w:szCs w:val="18"/>
          <w:shd w:val="clear" w:color="auto" w:fill="FFFFFF"/>
        </w:rPr>
        <w:t xml:space="preserve"> </w:t>
      </w:r>
      <w:r w:rsidR="00AA52E4" w:rsidRPr="00F6342F">
        <w:rPr>
          <w:rFonts w:ascii="Arial" w:hAnsi="Arial" w:cs="Arial"/>
          <w:sz w:val="18"/>
          <w:szCs w:val="18"/>
          <w:shd w:val="clear" w:color="auto" w:fill="FFFFFF"/>
        </w:rPr>
        <w:t xml:space="preserve">to informing Michigan ENT &amp; Allergy Specialists of a need to cancel or reschedule an appointment 24 hours in advance, with the exception of an emergency, so they can best serve their patients.  </w:t>
      </w:r>
      <w:r w:rsidR="00AA52E4" w:rsidRPr="00F6342F">
        <w:rPr>
          <w:rFonts w:ascii="Arial" w:hAnsi="Arial" w:cs="Arial"/>
          <w:b/>
          <w:sz w:val="18"/>
          <w:szCs w:val="18"/>
          <w:u w:val="single"/>
          <w:shd w:val="clear" w:color="auto" w:fill="FFFFFF"/>
        </w:rPr>
        <w:t xml:space="preserve">If I do not cancel my appointment in time or if I do not show for my scheduled appointment a fee may be applicable. </w:t>
      </w:r>
      <w:r w:rsidR="00AA52E4" w:rsidRPr="00F6342F">
        <w:rPr>
          <w:rFonts w:ascii="Arial" w:hAnsi="Arial" w:cs="Arial"/>
          <w:sz w:val="18"/>
          <w:szCs w:val="18"/>
          <w:shd w:val="clear" w:color="auto" w:fill="FFFFFF"/>
        </w:rPr>
        <w:t xml:space="preserve"> Repeated offenses are cause for dismissal. </w:t>
      </w:r>
      <w:r w:rsidR="00AA52E4" w:rsidRPr="00F6342F">
        <w:rPr>
          <w:rFonts w:ascii="Arial" w:hAnsi="Arial" w:cs="Arial"/>
          <w:sz w:val="18"/>
          <w:szCs w:val="18"/>
          <w:u w:val="single"/>
          <w:shd w:val="clear" w:color="auto" w:fill="FFFFFF"/>
        </w:rPr>
        <w:t xml:space="preserve">If I arrive later than 10 minutes after my scheduled appointment, I understand I may not be able to be seen and may have to reschedule my appointment. </w:t>
      </w:r>
    </w:p>
    <w:p w:rsidR="004E5A37" w:rsidRPr="00F6342F" w:rsidRDefault="001A1287" w:rsidP="00C90A91">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 xml:space="preserve">Fees: </w:t>
      </w:r>
      <w:r w:rsidRPr="00F6342F">
        <w:rPr>
          <w:rFonts w:ascii="Arial" w:hAnsi="Arial" w:cs="Arial"/>
          <w:sz w:val="18"/>
          <w:szCs w:val="18"/>
          <w:shd w:val="clear" w:color="auto" w:fill="FFFFFF"/>
        </w:rPr>
        <w:t>There will be a $25 service</w:t>
      </w:r>
      <w:r w:rsidR="009839B5" w:rsidRPr="00F6342F">
        <w:rPr>
          <w:rFonts w:ascii="Arial" w:hAnsi="Arial" w:cs="Arial"/>
          <w:sz w:val="18"/>
          <w:szCs w:val="18"/>
          <w:shd w:val="clear" w:color="auto" w:fill="FFFFFF"/>
        </w:rPr>
        <w:t xml:space="preserve"> charge for all returned checks</w:t>
      </w:r>
    </w:p>
    <w:p w:rsidR="001F644D" w:rsidRPr="00F6342F" w:rsidRDefault="001A1287" w:rsidP="00C90A91">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Refunds:</w:t>
      </w:r>
      <w:r w:rsidRPr="00F6342F">
        <w:rPr>
          <w:rFonts w:ascii="Arial" w:hAnsi="Arial" w:cs="Arial"/>
          <w:sz w:val="18"/>
          <w:szCs w:val="18"/>
          <w:shd w:val="clear" w:color="auto" w:fill="FFFFFF"/>
        </w:rPr>
        <w:t xml:space="preserve"> Patient/guarantor credits in amounts less than $10 will be retained on current patient accounts. The credit will be used toward future balances unless you request a refund. Credits greater that $10 will automatically be refunded to the patient.</w:t>
      </w:r>
    </w:p>
    <w:p w:rsidR="001F644D" w:rsidRPr="00F6342F" w:rsidRDefault="001A1287" w:rsidP="001F644D">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
          <w:sz w:val="18"/>
          <w:szCs w:val="18"/>
          <w:shd w:val="clear" w:color="auto" w:fill="FFFFFF"/>
        </w:rPr>
        <w:t>FMLA/Disability:</w:t>
      </w:r>
      <w:r w:rsidRPr="00F6342F">
        <w:rPr>
          <w:rFonts w:ascii="Arial" w:hAnsi="Arial" w:cs="Arial"/>
          <w:sz w:val="18"/>
          <w:szCs w:val="18"/>
          <w:shd w:val="clear" w:color="auto" w:fill="FFFFFF"/>
        </w:rPr>
        <w:t xml:space="preserve"> A $25 administrative fee will be charged for completion of these forms. This process may take up to 2 weeks to comp</w:t>
      </w:r>
      <w:r w:rsidR="00103ADB">
        <w:rPr>
          <w:rFonts w:ascii="Arial" w:hAnsi="Arial" w:cs="Arial"/>
          <w:sz w:val="18"/>
          <w:szCs w:val="18"/>
          <w:shd w:val="clear" w:color="auto" w:fill="FFFFFF"/>
        </w:rPr>
        <w:t>l</w:t>
      </w:r>
      <w:bookmarkStart w:id="0" w:name="_GoBack"/>
      <w:bookmarkEnd w:id="0"/>
      <w:r w:rsidRPr="00F6342F">
        <w:rPr>
          <w:rFonts w:ascii="Arial" w:hAnsi="Arial" w:cs="Arial"/>
          <w:sz w:val="18"/>
          <w:szCs w:val="18"/>
          <w:shd w:val="clear" w:color="auto" w:fill="FFFFFF"/>
        </w:rPr>
        <w:t>ete.</w:t>
      </w:r>
    </w:p>
    <w:p w:rsidR="001F644D" w:rsidRPr="00F6342F" w:rsidRDefault="0035447B" w:rsidP="001F644D">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Cs/>
          <w:spacing w:val="-1"/>
          <w:sz w:val="18"/>
          <w:szCs w:val="18"/>
        </w:rPr>
        <w:t xml:space="preserve">I have read and understand that I am financially responsible for all services provided to me, all amounts unpaid or not authorized by my insurance company and any cost of collection incurred by Michigan ENT &amp; Allergy Specialists. </w:t>
      </w:r>
    </w:p>
    <w:p w:rsidR="009839B5" w:rsidRPr="00F6342F" w:rsidRDefault="0035447B" w:rsidP="001F644D">
      <w:pPr>
        <w:pStyle w:val="BodyText"/>
        <w:kinsoku w:val="0"/>
        <w:overflowPunct w:val="0"/>
        <w:spacing w:after="240" w:line="276" w:lineRule="auto"/>
        <w:ind w:left="0" w:right="274"/>
        <w:jc w:val="both"/>
        <w:rPr>
          <w:rFonts w:ascii="Arial" w:hAnsi="Arial" w:cs="Arial"/>
          <w:sz w:val="18"/>
          <w:szCs w:val="18"/>
          <w:shd w:val="clear" w:color="auto" w:fill="FFFFFF"/>
        </w:rPr>
      </w:pPr>
      <w:r w:rsidRPr="00F6342F">
        <w:rPr>
          <w:rFonts w:ascii="Arial" w:hAnsi="Arial" w:cs="Arial"/>
          <w:bCs/>
          <w:spacing w:val="-1"/>
          <w:sz w:val="18"/>
          <w:szCs w:val="18"/>
        </w:rPr>
        <w:t>I authorize the release of medical information necessary to process my insurance claims.</w:t>
      </w:r>
    </w:p>
    <w:p w:rsidR="001F644D" w:rsidRPr="00F6342F" w:rsidRDefault="001F644D" w:rsidP="001F644D">
      <w:pPr>
        <w:pStyle w:val="BodyText"/>
        <w:kinsoku w:val="0"/>
        <w:overflowPunct w:val="0"/>
        <w:spacing w:after="240"/>
        <w:ind w:left="0" w:right="274"/>
        <w:jc w:val="both"/>
        <w:rPr>
          <w:rFonts w:ascii="Arial" w:hAnsi="Arial" w:cs="Arial"/>
          <w:sz w:val="18"/>
          <w:szCs w:val="18"/>
        </w:rPr>
      </w:pPr>
      <w:r w:rsidRPr="00F6342F">
        <w:rPr>
          <w:rFonts w:ascii="Arial" w:hAnsi="Arial" w:cs="Arial"/>
          <w:sz w:val="18"/>
          <w:szCs w:val="18"/>
        </w:rPr>
        <w:t>I hereby authorize the personnel of Michigan ENT &amp; Allergy Specialists and members of its medical staff to treat as necessary and appropriate.</w:t>
      </w:r>
    </w:p>
    <w:p w:rsidR="00AA52E4" w:rsidRPr="001F644D" w:rsidRDefault="00AA52E4" w:rsidP="001F644D">
      <w:pPr>
        <w:pStyle w:val="BodyText"/>
        <w:kinsoku w:val="0"/>
        <w:overflowPunct w:val="0"/>
        <w:spacing w:after="240"/>
        <w:ind w:left="0" w:right="274"/>
        <w:jc w:val="both"/>
        <w:rPr>
          <w:rFonts w:ascii="Arial" w:hAnsi="Arial" w:cs="Arial"/>
        </w:rPr>
      </w:pPr>
    </w:p>
    <w:p w:rsidR="0035447B" w:rsidRPr="00D46CE7" w:rsidRDefault="0035447B" w:rsidP="0035447B">
      <w:pPr>
        <w:pStyle w:val="BodyText"/>
        <w:kinsoku w:val="0"/>
        <w:overflowPunct w:val="0"/>
        <w:spacing w:before="75" w:line="276" w:lineRule="auto"/>
        <w:ind w:left="0" w:right="274"/>
        <w:rPr>
          <w:spacing w:val="-1"/>
          <w:sz w:val="18"/>
          <w:szCs w:val="18"/>
        </w:rPr>
      </w:pPr>
      <w:r w:rsidRPr="00D46CE7">
        <w:rPr>
          <w:spacing w:val="-1"/>
          <w:sz w:val="18"/>
          <w:szCs w:val="18"/>
        </w:rPr>
        <w:t>________________________________________</w:t>
      </w:r>
      <w:r>
        <w:rPr>
          <w:spacing w:val="-1"/>
          <w:sz w:val="18"/>
          <w:szCs w:val="18"/>
        </w:rPr>
        <w:t>_</w:t>
      </w:r>
      <w:r w:rsidRPr="00D46CE7">
        <w:rPr>
          <w:spacing w:val="-1"/>
          <w:sz w:val="18"/>
          <w:szCs w:val="18"/>
        </w:rPr>
        <w:t>_______</w:t>
      </w:r>
      <w:r w:rsidRPr="00D46CE7">
        <w:rPr>
          <w:spacing w:val="-1"/>
          <w:sz w:val="18"/>
          <w:szCs w:val="18"/>
        </w:rPr>
        <w:tab/>
      </w:r>
      <w:r w:rsidRPr="00D46CE7">
        <w:rPr>
          <w:spacing w:val="-1"/>
          <w:sz w:val="18"/>
          <w:szCs w:val="18"/>
        </w:rPr>
        <w:tab/>
        <w:t xml:space="preserve">___________________________             </w:t>
      </w:r>
      <w:r w:rsidRPr="00D46CE7">
        <w:rPr>
          <w:spacing w:val="-1"/>
          <w:sz w:val="18"/>
          <w:szCs w:val="18"/>
        </w:rPr>
        <w:softHyphen/>
      </w:r>
      <w:r w:rsidRPr="00D46CE7">
        <w:rPr>
          <w:spacing w:val="-1"/>
          <w:sz w:val="18"/>
          <w:szCs w:val="18"/>
        </w:rPr>
        <w:softHyphen/>
        <w:t>_</w:t>
      </w:r>
      <w:r>
        <w:rPr>
          <w:spacing w:val="-1"/>
          <w:sz w:val="18"/>
          <w:szCs w:val="18"/>
        </w:rPr>
        <w:t>___________</w:t>
      </w:r>
      <w:r w:rsidRPr="00D46CE7">
        <w:rPr>
          <w:spacing w:val="-1"/>
          <w:sz w:val="18"/>
          <w:szCs w:val="18"/>
        </w:rPr>
        <w:t>_________</w:t>
      </w:r>
    </w:p>
    <w:p w:rsidR="0035447B" w:rsidRPr="001F644D" w:rsidRDefault="0035447B" w:rsidP="001F644D">
      <w:pPr>
        <w:kinsoku w:val="0"/>
        <w:overflowPunct w:val="0"/>
        <w:spacing w:before="2" w:line="276" w:lineRule="auto"/>
        <w:rPr>
          <w:rFonts w:ascii="Arial" w:hAnsi="Arial" w:cs="Arial"/>
          <w:sz w:val="20"/>
          <w:szCs w:val="20"/>
        </w:rPr>
      </w:pPr>
      <w:r w:rsidRPr="00AA52E4">
        <w:rPr>
          <w:rFonts w:ascii="Arial" w:hAnsi="Arial" w:cs="Arial"/>
          <w:sz w:val="18"/>
          <w:szCs w:val="18"/>
        </w:rPr>
        <w:t>Signature of Patient or Guardian</w:t>
      </w:r>
      <w:r w:rsidR="001F644D" w:rsidRPr="00AA52E4">
        <w:rPr>
          <w:sz w:val="16"/>
          <w:szCs w:val="18"/>
        </w:rPr>
        <w:tab/>
      </w:r>
      <w:r w:rsidR="001F644D">
        <w:rPr>
          <w:sz w:val="18"/>
          <w:szCs w:val="18"/>
        </w:rPr>
        <w:tab/>
      </w:r>
      <w:r w:rsidR="001F644D">
        <w:rPr>
          <w:sz w:val="18"/>
          <w:szCs w:val="18"/>
        </w:rPr>
        <w:tab/>
      </w:r>
      <w:r w:rsidR="00AA52E4">
        <w:rPr>
          <w:sz w:val="18"/>
          <w:szCs w:val="18"/>
        </w:rPr>
        <w:t xml:space="preserve">                     </w:t>
      </w:r>
      <w:r w:rsidRPr="00AA52E4">
        <w:rPr>
          <w:rFonts w:ascii="Arial" w:hAnsi="Arial" w:cs="Arial"/>
          <w:sz w:val="18"/>
          <w:szCs w:val="20"/>
        </w:rPr>
        <w:t>Guardian relationship</w:t>
      </w:r>
      <w:r w:rsidRPr="00AA52E4">
        <w:rPr>
          <w:sz w:val="16"/>
          <w:szCs w:val="18"/>
        </w:rPr>
        <w:tab/>
      </w:r>
      <w:r w:rsidRPr="00D46CE7">
        <w:rPr>
          <w:sz w:val="18"/>
          <w:szCs w:val="18"/>
        </w:rPr>
        <w:tab/>
      </w:r>
      <w:r w:rsidRPr="00D46CE7">
        <w:rPr>
          <w:sz w:val="18"/>
          <w:szCs w:val="18"/>
        </w:rPr>
        <w:tab/>
      </w:r>
      <w:r w:rsidRPr="00AA52E4">
        <w:rPr>
          <w:rFonts w:ascii="Arial" w:hAnsi="Arial" w:cs="Arial"/>
          <w:sz w:val="18"/>
          <w:szCs w:val="20"/>
        </w:rPr>
        <w:t>Date</w:t>
      </w:r>
    </w:p>
    <w:p w:rsidR="0035447B" w:rsidRDefault="0035447B" w:rsidP="0035447B">
      <w:pPr>
        <w:kinsoku w:val="0"/>
        <w:overflowPunct w:val="0"/>
        <w:spacing w:before="2" w:line="276" w:lineRule="auto"/>
        <w:rPr>
          <w:sz w:val="18"/>
          <w:szCs w:val="18"/>
        </w:rPr>
      </w:pPr>
    </w:p>
    <w:p w:rsidR="0035447B" w:rsidRPr="00D46CE7" w:rsidRDefault="0035447B" w:rsidP="0035447B">
      <w:pPr>
        <w:kinsoku w:val="0"/>
        <w:overflowPunct w:val="0"/>
        <w:spacing w:before="2" w:line="276" w:lineRule="auto"/>
        <w:rPr>
          <w:sz w:val="18"/>
          <w:szCs w:val="18"/>
        </w:rPr>
      </w:pPr>
      <w:r w:rsidRPr="00D46CE7">
        <w:rPr>
          <w:sz w:val="18"/>
          <w:szCs w:val="18"/>
        </w:rPr>
        <w:t>____________________________________________________</w:t>
      </w:r>
      <w:r w:rsidRPr="00D46CE7">
        <w:rPr>
          <w:sz w:val="18"/>
          <w:szCs w:val="18"/>
        </w:rPr>
        <w:tab/>
      </w:r>
      <w:r w:rsidRPr="00D46CE7">
        <w:rPr>
          <w:sz w:val="18"/>
          <w:szCs w:val="18"/>
        </w:rPr>
        <w:tab/>
        <w:t>_______________________________________________</w:t>
      </w:r>
      <w:r w:rsidRPr="00D46CE7">
        <w:rPr>
          <w:sz w:val="18"/>
          <w:szCs w:val="18"/>
        </w:rPr>
        <w:tab/>
      </w:r>
    </w:p>
    <w:p w:rsidR="00A802F8" w:rsidRPr="00AA52E4" w:rsidRDefault="001F644D" w:rsidP="00AA52E4">
      <w:pPr>
        <w:kinsoku w:val="0"/>
        <w:overflowPunct w:val="0"/>
        <w:spacing w:before="2" w:line="360" w:lineRule="auto"/>
        <w:rPr>
          <w:sz w:val="18"/>
          <w:szCs w:val="18"/>
        </w:rPr>
      </w:pPr>
      <w:r w:rsidRPr="00AA52E4">
        <w:rPr>
          <w:rFonts w:ascii="Arial" w:hAnsi="Arial" w:cs="Arial"/>
          <w:sz w:val="18"/>
          <w:szCs w:val="20"/>
        </w:rPr>
        <w:t>Patient Name (Please Print)</w:t>
      </w:r>
      <w:r w:rsidRPr="00AA52E4">
        <w:rPr>
          <w:rFonts w:ascii="Arial" w:hAnsi="Arial" w:cs="Arial"/>
          <w:sz w:val="18"/>
          <w:szCs w:val="20"/>
        </w:rPr>
        <w:tab/>
        <w:t xml:space="preserve">         </w:t>
      </w:r>
      <w:r w:rsidR="00AA52E4">
        <w:rPr>
          <w:rFonts w:ascii="Arial" w:hAnsi="Arial" w:cs="Arial"/>
          <w:sz w:val="18"/>
          <w:szCs w:val="20"/>
        </w:rPr>
        <w:t xml:space="preserve">   </w:t>
      </w:r>
      <w:r w:rsidRPr="00AA52E4">
        <w:rPr>
          <w:rFonts w:ascii="Arial" w:hAnsi="Arial" w:cs="Arial"/>
          <w:sz w:val="18"/>
          <w:szCs w:val="20"/>
        </w:rPr>
        <w:t xml:space="preserve">   </w:t>
      </w:r>
      <w:r w:rsidR="0035447B" w:rsidRPr="00AA52E4">
        <w:rPr>
          <w:rFonts w:ascii="Arial" w:hAnsi="Arial" w:cs="Arial"/>
          <w:sz w:val="18"/>
          <w:szCs w:val="20"/>
        </w:rPr>
        <w:t>Date of Birth</w:t>
      </w:r>
      <w:r w:rsidR="0035447B" w:rsidRPr="001F644D">
        <w:rPr>
          <w:rFonts w:ascii="Arial" w:hAnsi="Arial" w:cs="Arial"/>
          <w:sz w:val="20"/>
          <w:szCs w:val="20"/>
        </w:rPr>
        <w:tab/>
      </w:r>
      <w:r w:rsidR="0035447B" w:rsidRPr="00D46CE7">
        <w:rPr>
          <w:sz w:val="18"/>
          <w:szCs w:val="18"/>
        </w:rPr>
        <w:tab/>
      </w:r>
      <w:r w:rsidR="0035447B" w:rsidRPr="00D46CE7">
        <w:rPr>
          <w:sz w:val="18"/>
          <w:szCs w:val="18"/>
        </w:rPr>
        <w:tab/>
      </w:r>
      <w:r w:rsidR="0035447B">
        <w:rPr>
          <w:sz w:val="18"/>
          <w:szCs w:val="18"/>
        </w:rPr>
        <w:tab/>
      </w:r>
      <w:r w:rsidR="00AA52E4">
        <w:rPr>
          <w:sz w:val="18"/>
          <w:szCs w:val="18"/>
        </w:rPr>
        <w:t xml:space="preserve">    </w:t>
      </w:r>
      <w:r w:rsidR="0035447B" w:rsidRPr="00AA52E4">
        <w:rPr>
          <w:rFonts w:ascii="Arial" w:hAnsi="Arial" w:cs="Arial"/>
          <w:sz w:val="18"/>
          <w:szCs w:val="18"/>
        </w:rPr>
        <w:t>Witness</w:t>
      </w:r>
    </w:p>
    <w:sectPr w:rsidR="00A802F8" w:rsidRPr="00AA52E4" w:rsidSect="00AA52E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44" w:rsidRDefault="00784244" w:rsidP="00312145">
      <w:r>
        <w:separator/>
      </w:r>
    </w:p>
  </w:endnote>
  <w:endnote w:type="continuationSeparator" w:id="0">
    <w:p w:rsidR="00784244" w:rsidRDefault="00784244" w:rsidP="003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2F" w:rsidRDefault="00F6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4" w:rsidRDefault="00DB7CD4" w:rsidP="00957D0E">
    <w:pPr>
      <w:pStyle w:val="Footer"/>
      <w:jc w:val="center"/>
      <w:rPr>
        <w:sz w:val="20"/>
      </w:rPr>
    </w:pPr>
    <w:r>
      <w:rPr>
        <w:sz w:val="20"/>
      </w:rPr>
      <w:t xml:space="preserve">                            </w:t>
    </w:r>
    <w:r w:rsidR="00D35B34">
      <w:rPr>
        <w:sz w:val="20"/>
      </w:rPr>
      <w:t xml:space="preserve">                         </w:t>
    </w:r>
    <w:r w:rsidR="00B96CD7">
      <w:rPr>
        <w:sz w:val="20"/>
      </w:rPr>
      <w:tab/>
    </w:r>
    <w:r w:rsidR="00AA52E4">
      <w:rPr>
        <w:sz w:val="20"/>
      </w:rPr>
      <w:tab/>
    </w:r>
    <w:r w:rsidR="00F6342F">
      <w:rPr>
        <w:sz w:val="20"/>
      </w:rPr>
      <w:t>Updated 2/12</w:t>
    </w:r>
    <w:r w:rsidR="00AA52E4">
      <w:rPr>
        <w:sz w:val="20"/>
      </w:rPr>
      <w:t>/18</w:t>
    </w:r>
  </w:p>
  <w:p w:rsidR="00CB4731" w:rsidRPr="00265E2F" w:rsidRDefault="00CB4731" w:rsidP="00265E2F">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2F" w:rsidRDefault="00F6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44" w:rsidRDefault="00784244" w:rsidP="00312145">
      <w:r>
        <w:separator/>
      </w:r>
    </w:p>
  </w:footnote>
  <w:footnote w:type="continuationSeparator" w:id="0">
    <w:p w:rsidR="00784244" w:rsidRDefault="00784244" w:rsidP="003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2F" w:rsidRDefault="00F63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1" w:rsidRDefault="00C90A91">
    <w:pPr>
      <w:pStyle w:val="Header"/>
    </w:pPr>
  </w:p>
  <w:p w:rsidR="00F6342F" w:rsidRDefault="00F6342F">
    <w:pPr>
      <w:pStyle w:val="Header"/>
    </w:pPr>
    <w:r>
      <w:rPr>
        <w:b/>
        <w:bCs/>
        <w:noProof/>
        <w:spacing w:val="-1"/>
      </w:rPr>
      <w:drawing>
        <wp:anchor distT="0" distB="0" distL="114300" distR="114300" simplePos="0" relativeHeight="251657728" behindDoc="0" locked="0" layoutInCell="1" allowOverlap="1" wp14:anchorId="3447EFE6" wp14:editId="46CB2CEF">
          <wp:simplePos x="0" y="0"/>
          <wp:positionH relativeFrom="column">
            <wp:posOffset>3800475</wp:posOffset>
          </wp:positionH>
          <wp:positionV relativeFrom="paragraph">
            <wp:posOffset>53340</wp:posOffset>
          </wp:positionV>
          <wp:extent cx="812165" cy="6953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NT Logo Square - copy.jpg"/>
                  <pic:cNvPicPr/>
                </pic:nvPicPr>
                <pic:blipFill>
                  <a:blip r:embed="rId1">
                    <a:extLst>
                      <a:ext uri="{28A0092B-C50C-407E-A947-70E740481C1C}">
                        <a14:useLocalDpi xmlns:a14="http://schemas.microsoft.com/office/drawing/2010/main" val="0"/>
                      </a:ext>
                    </a:extLst>
                  </a:blip>
                  <a:stretch>
                    <a:fillRect/>
                  </a:stretch>
                </pic:blipFill>
                <pic:spPr>
                  <a:xfrm>
                    <a:off x="0" y="0"/>
                    <a:ext cx="812165" cy="695325"/>
                  </a:xfrm>
                  <a:prstGeom prst="rect">
                    <a:avLst/>
                  </a:prstGeom>
                </pic:spPr>
              </pic:pic>
            </a:graphicData>
          </a:graphic>
          <wp14:sizeRelH relativeFrom="margin">
            <wp14:pctWidth>0</wp14:pctWidth>
          </wp14:sizeRelH>
          <wp14:sizeRelV relativeFrom="margin">
            <wp14:pctHeight>0</wp14:pctHeight>
          </wp14:sizeRelV>
        </wp:anchor>
      </w:drawing>
    </w:r>
    <w:r>
      <w:tab/>
    </w:r>
    <w:r>
      <w:tab/>
      <w:t xml:space="preserve">   </w:t>
    </w:r>
  </w:p>
  <w:p w:rsidR="00C90A91" w:rsidRPr="00F6342F" w:rsidRDefault="00F6342F">
    <w:pPr>
      <w:pStyle w:val="Header"/>
      <w:rPr>
        <w:rFonts w:ascii="Arial" w:hAnsi="Arial" w:cs="Arial"/>
        <w:sz w:val="18"/>
        <w:szCs w:val="18"/>
      </w:rPr>
    </w:pPr>
    <w:r>
      <w:rPr>
        <w:b/>
        <w:bCs/>
        <w:noProof/>
        <w:spacing w:val="-1"/>
      </w:rPr>
      <w:drawing>
        <wp:anchor distT="0" distB="0" distL="114300" distR="114300" simplePos="0" relativeHeight="251661824" behindDoc="1" locked="0" layoutInCell="1" allowOverlap="1">
          <wp:simplePos x="0" y="0"/>
          <wp:positionH relativeFrom="column">
            <wp:posOffset>4781550</wp:posOffset>
          </wp:positionH>
          <wp:positionV relativeFrom="paragraph">
            <wp:posOffset>144780</wp:posOffset>
          </wp:positionV>
          <wp:extent cx="1697990" cy="390525"/>
          <wp:effectExtent l="0" t="0" r="0" b="9525"/>
          <wp:wrapThrough wrapText="bothSides">
            <wp:wrapPolygon edited="0">
              <wp:start x="5089" y="0"/>
              <wp:lineTo x="0" y="0"/>
              <wp:lineTo x="0" y="21073"/>
              <wp:lineTo x="4120" y="21073"/>
              <wp:lineTo x="21325" y="20020"/>
              <wp:lineTo x="21325" y="0"/>
              <wp:lineTo x="508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ZICAL Therapy &amp; Balance Centers (CYAN).png"/>
                  <pic:cNvPicPr/>
                </pic:nvPicPr>
                <pic:blipFill>
                  <a:blip r:embed="rId2">
                    <a:extLst>
                      <a:ext uri="{28A0092B-C50C-407E-A947-70E740481C1C}">
                        <a14:useLocalDpi xmlns:a14="http://schemas.microsoft.com/office/drawing/2010/main" val="0"/>
                      </a:ext>
                    </a:extLst>
                  </a:blip>
                  <a:stretch>
                    <a:fillRect/>
                  </a:stretch>
                </pic:blipFill>
                <pic:spPr>
                  <a:xfrm>
                    <a:off x="0" y="0"/>
                    <a:ext cx="1697990" cy="390525"/>
                  </a:xfrm>
                  <a:prstGeom prst="rect">
                    <a:avLst/>
                  </a:prstGeom>
                </pic:spPr>
              </pic:pic>
            </a:graphicData>
          </a:graphic>
        </wp:anchor>
      </w:drawing>
    </w:r>
    <w:r>
      <w:tab/>
    </w:r>
    <w:r>
      <w:tab/>
      <w:t xml:space="preserve"> </w:t>
    </w:r>
    <w:r w:rsidRPr="00F6342F">
      <w:rPr>
        <w:rFonts w:ascii="Arial" w:hAnsi="Arial" w:cs="Arial"/>
        <w:sz w:val="18"/>
        <w:szCs w:val="18"/>
      </w:rPr>
      <w:t>Partnered with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2F" w:rsidRDefault="00F63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23"/>
    <w:rsid w:val="0005095A"/>
    <w:rsid w:val="00086CE1"/>
    <w:rsid w:val="00091B8B"/>
    <w:rsid w:val="00103ADB"/>
    <w:rsid w:val="00142319"/>
    <w:rsid w:val="00161554"/>
    <w:rsid w:val="00196656"/>
    <w:rsid w:val="001A1287"/>
    <w:rsid w:val="001F644D"/>
    <w:rsid w:val="00202555"/>
    <w:rsid w:val="002060A5"/>
    <w:rsid w:val="002264A7"/>
    <w:rsid w:val="00227315"/>
    <w:rsid w:val="00236CE6"/>
    <w:rsid w:val="00265E2F"/>
    <w:rsid w:val="002961B9"/>
    <w:rsid w:val="00307E5E"/>
    <w:rsid w:val="00312145"/>
    <w:rsid w:val="0032757F"/>
    <w:rsid w:val="00336CCE"/>
    <w:rsid w:val="003462F6"/>
    <w:rsid w:val="0035447B"/>
    <w:rsid w:val="00357028"/>
    <w:rsid w:val="003975CE"/>
    <w:rsid w:val="003F5D00"/>
    <w:rsid w:val="003F6A21"/>
    <w:rsid w:val="00406FA9"/>
    <w:rsid w:val="0043063C"/>
    <w:rsid w:val="004D102F"/>
    <w:rsid w:val="004D2B2D"/>
    <w:rsid w:val="004E5A37"/>
    <w:rsid w:val="004F5443"/>
    <w:rsid w:val="005042CC"/>
    <w:rsid w:val="0053037D"/>
    <w:rsid w:val="00531EC0"/>
    <w:rsid w:val="00595248"/>
    <w:rsid w:val="005B2B01"/>
    <w:rsid w:val="005C09CA"/>
    <w:rsid w:val="006033E2"/>
    <w:rsid w:val="006664DE"/>
    <w:rsid w:val="006C5A2D"/>
    <w:rsid w:val="00713020"/>
    <w:rsid w:val="00716184"/>
    <w:rsid w:val="00732AD7"/>
    <w:rsid w:val="00742EDF"/>
    <w:rsid w:val="00757D24"/>
    <w:rsid w:val="00784244"/>
    <w:rsid w:val="007A621A"/>
    <w:rsid w:val="007B307D"/>
    <w:rsid w:val="007C2F13"/>
    <w:rsid w:val="00847ADF"/>
    <w:rsid w:val="008669AF"/>
    <w:rsid w:val="008D16B8"/>
    <w:rsid w:val="008D7CC8"/>
    <w:rsid w:val="00936AE8"/>
    <w:rsid w:val="00957D0E"/>
    <w:rsid w:val="009839B5"/>
    <w:rsid w:val="0099417C"/>
    <w:rsid w:val="009A7AC7"/>
    <w:rsid w:val="00A14DD1"/>
    <w:rsid w:val="00A802F8"/>
    <w:rsid w:val="00A83B7A"/>
    <w:rsid w:val="00AA52E4"/>
    <w:rsid w:val="00AA71F1"/>
    <w:rsid w:val="00B02261"/>
    <w:rsid w:val="00B02EDE"/>
    <w:rsid w:val="00B31FBA"/>
    <w:rsid w:val="00B43234"/>
    <w:rsid w:val="00B64126"/>
    <w:rsid w:val="00B96CD7"/>
    <w:rsid w:val="00BB6CD9"/>
    <w:rsid w:val="00BC68EC"/>
    <w:rsid w:val="00C33AFD"/>
    <w:rsid w:val="00C90A91"/>
    <w:rsid w:val="00CB047C"/>
    <w:rsid w:val="00CB4731"/>
    <w:rsid w:val="00D35B34"/>
    <w:rsid w:val="00D46CE7"/>
    <w:rsid w:val="00D56CCE"/>
    <w:rsid w:val="00D6780C"/>
    <w:rsid w:val="00D8641E"/>
    <w:rsid w:val="00DA7839"/>
    <w:rsid w:val="00DB7CD4"/>
    <w:rsid w:val="00DB7F27"/>
    <w:rsid w:val="00DE7485"/>
    <w:rsid w:val="00E030EE"/>
    <w:rsid w:val="00EF168E"/>
    <w:rsid w:val="00EF43B7"/>
    <w:rsid w:val="00F40123"/>
    <w:rsid w:val="00F47807"/>
    <w:rsid w:val="00F6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2FBEDF7"/>
  <w14:defaultImageDpi w14:val="0"/>
  <w15:docId w15:val="{1895BCB9-36C6-46E8-8D54-D66C28D4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145"/>
    <w:pPr>
      <w:tabs>
        <w:tab w:val="center" w:pos="4680"/>
        <w:tab w:val="right" w:pos="9360"/>
      </w:tabs>
    </w:pPr>
  </w:style>
  <w:style w:type="character" w:customStyle="1" w:styleId="HeaderChar">
    <w:name w:val="Header Char"/>
    <w:basedOn w:val="DefaultParagraphFont"/>
    <w:link w:val="Header"/>
    <w:uiPriority w:val="99"/>
    <w:locked/>
    <w:rsid w:val="00312145"/>
    <w:rPr>
      <w:rFonts w:ascii="Times New Roman" w:hAnsi="Times New Roman" w:cs="Times New Roman"/>
      <w:sz w:val="24"/>
    </w:rPr>
  </w:style>
  <w:style w:type="paragraph" w:styleId="Footer">
    <w:name w:val="footer"/>
    <w:basedOn w:val="Normal"/>
    <w:link w:val="FooterChar"/>
    <w:uiPriority w:val="99"/>
    <w:unhideWhenUsed/>
    <w:rsid w:val="00312145"/>
    <w:pPr>
      <w:tabs>
        <w:tab w:val="center" w:pos="4680"/>
        <w:tab w:val="right" w:pos="9360"/>
      </w:tabs>
    </w:pPr>
  </w:style>
  <w:style w:type="character" w:customStyle="1" w:styleId="FooterChar">
    <w:name w:val="Footer Char"/>
    <w:basedOn w:val="DefaultParagraphFont"/>
    <w:link w:val="Footer"/>
    <w:uiPriority w:val="99"/>
    <w:locked/>
    <w:rsid w:val="00312145"/>
    <w:rPr>
      <w:rFonts w:ascii="Times New Roman" w:hAnsi="Times New Roman" w:cs="Times New Roman"/>
      <w:sz w:val="24"/>
    </w:rPr>
  </w:style>
  <w:style w:type="paragraph" w:styleId="BalloonText">
    <w:name w:val="Balloon Text"/>
    <w:basedOn w:val="Normal"/>
    <w:link w:val="BalloonTextChar"/>
    <w:uiPriority w:val="99"/>
    <w:semiHidden/>
    <w:unhideWhenUsed/>
    <w:rsid w:val="003121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145"/>
    <w:rPr>
      <w:rFonts w:ascii="Tahoma" w:hAnsi="Tahoma" w:cs="Times New Roman"/>
      <w:sz w:val="16"/>
    </w:rPr>
  </w:style>
  <w:style w:type="character" w:styleId="Hyperlink">
    <w:name w:val="Hyperlink"/>
    <w:basedOn w:val="DefaultParagraphFont"/>
    <w:uiPriority w:val="99"/>
    <w:semiHidden/>
    <w:unhideWhenUsed/>
    <w:rsid w:val="003121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0BB1-9237-4D13-BB97-93569A02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CONSENT FOR MEDICAL TREATMENT</vt:lpstr>
    </vt:vector>
  </TitlesOfParts>
  <Company>Windows User</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MEDICAL TREATMENT</dc:title>
  <dc:creator>jdavis</dc:creator>
  <cp:lastModifiedBy>Fawn Short</cp:lastModifiedBy>
  <cp:revision>6</cp:revision>
  <cp:lastPrinted>2018-03-26T20:13:00Z</cp:lastPrinted>
  <dcterms:created xsi:type="dcterms:W3CDTF">2018-01-18T16:45:00Z</dcterms:created>
  <dcterms:modified xsi:type="dcterms:W3CDTF">2018-07-26T20:33:00Z</dcterms:modified>
</cp:coreProperties>
</file>